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65" w:type="dxa"/>
        <w:tblInd w:w="-572" w:type="dxa"/>
        <w:tblLook w:val="04A0" w:firstRow="1" w:lastRow="0" w:firstColumn="1" w:lastColumn="0" w:noHBand="0" w:noVBand="1"/>
      </w:tblPr>
      <w:tblGrid>
        <w:gridCol w:w="1985"/>
        <w:gridCol w:w="8080"/>
      </w:tblGrid>
      <w:tr w:rsidR="006A6843" w:rsidRPr="00090F07" w14:paraId="00632CF1" w14:textId="77777777" w:rsidTr="00FC4F70">
        <w:tc>
          <w:tcPr>
            <w:tcW w:w="1985" w:type="dxa"/>
          </w:tcPr>
          <w:p w14:paraId="28423BCF" w14:textId="77777777" w:rsidR="006A6843" w:rsidRPr="00090F07" w:rsidRDefault="006A6843" w:rsidP="005B18EC">
            <w:pPr>
              <w:pStyle w:val="BodyText"/>
              <w:rPr>
                <w:b/>
                <w:bCs/>
                <w:sz w:val="20"/>
                <w:szCs w:val="20"/>
              </w:rPr>
            </w:pPr>
            <w:r w:rsidRPr="00090F07">
              <w:rPr>
                <w:b/>
                <w:bCs/>
                <w:sz w:val="20"/>
                <w:szCs w:val="20"/>
              </w:rPr>
              <w:t>Graphics</w:t>
            </w:r>
          </w:p>
        </w:tc>
        <w:tc>
          <w:tcPr>
            <w:tcW w:w="8080" w:type="dxa"/>
          </w:tcPr>
          <w:p w14:paraId="0FFD383D" w14:textId="77777777" w:rsidR="006A6843" w:rsidRPr="00090F07" w:rsidRDefault="006A6843" w:rsidP="005B18EC">
            <w:pPr>
              <w:pStyle w:val="BodyText"/>
              <w:rPr>
                <w:b/>
                <w:bCs/>
                <w:sz w:val="20"/>
                <w:szCs w:val="20"/>
              </w:rPr>
            </w:pPr>
            <w:r w:rsidRPr="00090F07">
              <w:rPr>
                <w:b/>
                <w:bCs/>
                <w:sz w:val="20"/>
                <w:szCs w:val="20"/>
              </w:rPr>
              <w:t>Script</w:t>
            </w:r>
          </w:p>
        </w:tc>
      </w:tr>
      <w:tr w:rsidR="006A6843" w:rsidRPr="00090F07" w14:paraId="48A92F2C" w14:textId="77777777" w:rsidTr="00FC4F70">
        <w:tc>
          <w:tcPr>
            <w:tcW w:w="1985" w:type="dxa"/>
          </w:tcPr>
          <w:p w14:paraId="77BFD68A" w14:textId="77777777" w:rsidR="006A6843" w:rsidRPr="00090F07" w:rsidRDefault="006A6843" w:rsidP="005B18EC">
            <w:pPr>
              <w:pStyle w:val="BodyText"/>
              <w:rPr>
                <w:sz w:val="20"/>
                <w:szCs w:val="20"/>
              </w:rPr>
            </w:pPr>
            <w:r w:rsidRPr="00090F07">
              <w:rPr>
                <w:sz w:val="20"/>
                <w:szCs w:val="20"/>
              </w:rPr>
              <w:t>Acknowledgement</w:t>
            </w:r>
          </w:p>
        </w:tc>
        <w:tc>
          <w:tcPr>
            <w:tcW w:w="8080" w:type="dxa"/>
          </w:tcPr>
          <w:p w14:paraId="159666CB" w14:textId="279FC349" w:rsidR="006A6843" w:rsidRPr="00090F07" w:rsidRDefault="006A6843" w:rsidP="005B18EC">
            <w:pPr>
              <w:pStyle w:val="TableText"/>
              <w:rPr>
                <w:szCs w:val="20"/>
              </w:rPr>
            </w:pPr>
            <w:r w:rsidRPr="00090F07">
              <w:rPr>
                <w:szCs w:val="20"/>
              </w:rPr>
              <w:t xml:space="preserve">The following video has been filmed on Kaurna Land. </w:t>
            </w:r>
          </w:p>
          <w:p w14:paraId="45F248F2" w14:textId="77777777" w:rsidR="006A6843" w:rsidRPr="00090F07" w:rsidRDefault="006A6843" w:rsidP="005B18EC">
            <w:pPr>
              <w:pStyle w:val="TableText"/>
              <w:rPr>
                <w:szCs w:val="20"/>
              </w:rPr>
            </w:pPr>
            <w:r w:rsidRPr="00090F07">
              <w:rPr>
                <w:szCs w:val="20"/>
              </w:rPr>
              <w:t xml:space="preserve">We acknowledge this is the traditional country of the Kaurna people of the Adelaide Plains and pay respect to Elders past and present. </w:t>
            </w:r>
          </w:p>
          <w:p w14:paraId="7AE54586" w14:textId="77777777" w:rsidR="006A6843" w:rsidRPr="00090F07" w:rsidRDefault="006A6843" w:rsidP="005B18EC">
            <w:pPr>
              <w:pStyle w:val="TableText"/>
              <w:rPr>
                <w:szCs w:val="20"/>
              </w:rPr>
            </w:pPr>
            <w:r w:rsidRPr="00090F07">
              <w:rPr>
                <w:szCs w:val="20"/>
              </w:rPr>
              <w:t>We recognise their cultural heritage, beliefs and relationship with the land and respect that they are of continuing importance to the Kaurna people living today.</w:t>
            </w:r>
          </w:p>
        </w:tc>
      </w:tr>
      <w:tr w:rsidR="006A6843" w:rsidRPr="00090F07" w14:paraId="7C2D8990" w14:textId="77777777" w:rsidTr="00FC4F70">
        <w:tc>
          <w:tcPr>
            <w:tcW w:w="1985" w:type="dxa"/>
          </w:tcPr>
          <w:p w14:paraId="171ECC2B" w14:textId="77777777" w:rsidR="006A6843" w:rsidRPr="00090F07" w:rsidRDefault="006A6843" w:rsidP="005B18EC">
            <w:pPr>
              <w:pStyle w:val="BodyText"/>
              <w:rPr>
                <w:sz w:val="20"/>
                <w:szCs w:val="20"/>
              </w:rPr>
            </w:pPr>
            <w:r w:rsidRPr="00090F07">
              <w:rPr>
                <w:sz w:val="20"/>
                <w:szCs w:val="20"/>
              </w:rPr>
              <w:t>Words on screen</w:t>
            </w:r>
          </w:p>
        </w:tc>
        <w:tc>
          <w:tcPr>
            <w:tcW w:w="8080" w:type="dxa"/>
          </w:tcPr>
          <w:p w14:paraId="0BE675C5" w14:textId="07346741" w:rsidR="006A6843" w:rsidRDefault="008C70EA" w:rsidP="005B18EC">
            <w:pPr>
              <w:pStyle w:val="BodyText"/>
              <w:rPr>
                <w:sz w:val="20"/>
                <w:szCs w:val="20"/>
              </w:rPr>
            </w:pPr>
            <w:r>
              <w:rPr>
                <w:sz w:val="20"/>
                <w:szCs w:val="20"/>
              </w:rPr>
              <w:t>Your r</w:t>
            </w:r>
            <w:r w:rsidR="006A6843" w:rsidRPr="00090F07">
              <w:rPr>
                <w:sz w:val="20"/>
                <w:szCs w:val="20"/>
              </w:rPr>
              <w:t xml:space="preserve">ight to </w:t>
            </w:r>
            <w:r w:rsidR="008D7D27">
              <w:rPr>
                <w:sz w:val="20"/>
                <w:szCs w:val="20"/>
              </w:rPr>
              <w:t>services and support</w:t>
            </w:r>
          </w:p>
          <w:p w14:paraId="5FFCB160" w14:textId="5182D109" w:rsidR="00EC46D4" w:rsidRPr="00EC46D4" w:rsidRDefault="008C70EA" w:rsidP="005B18EC">
            <w:pPr>
              <w:pStyle w:val="BodyText"/>
              <w:rPr>
                <w:sz w:val="20"/>
                <w:szCs w:val="20"/>
              </w:rPr>
            </w:pPr>
            <w:r>
              <w:rPr>
                <w:b/>
                <w:bCs/>
                <w:sz w:val="20"/>
                <w:szCs w:val="20"/>
              </w:rPr>
              <w:t>Homicide Victims Support Group</w:t>
            </w:r>
          </w:p>
        </w:tc>
      </w:tr>
      <w:tr w:rsidR="006A6843" w:rsidRPr="00090F07" w14:paraId="65E443D7" w14:textId="77777777" w:rsidTr="00FC4F70">
        <w:tc>
          <w:tcPr>
            <w:tcW w:w="1985" w:type="dxa"/>
          </w:tcPr>
          <w:p w14:paraId="7A034368" w14:textId="1D79D618" w:rsidR="006A6843" w:rsidRPr="00090F07" w:rsidRDefault="008C70EA" w:rsidP="005B18EC">
            <w:pPr>
              <w:pStyle w:val="BodyText"/>
              <w:rPr>
                <w:sz w:val="20"/>
                <w:szCs w:val="20"/>
              </w:rPr>
            </w:pPr>
            <w:r>
              <w:rPr>
                <w:rFonts w:ascii="Calibri" w:hAnsi="Calibri"/>
                <w:sz w:val="20"/>
                <w:szCs w:val="20"/>
              </w:rPr>
              <w:t>S</w:t>
            </w:r>
            <w:r w:rsidRPr="008C70EA">
              <w:rPr>
                <w:rFonts w:ascii="Calibri" w:hAnsi="Calibri"/>
                <w:sz w:val="20"/>
                <w:szCs w:val="20"/>
              </w:rPr>
              <w:t xml:space="preserve">haron </w:t>
            </w:r>
            <w:proofErr w:type="spellStart"/>
            <w:r>
              <w:rPr>
                <w:rFonts w:ascii="Calibri" w:hAnsi="Calibri"/>
                <w:sz w:val="20"/>
                <w:szCs w:val="20"/>
              </w:rPr>
              <w:t>M</w:t>
            </w:r>
            <w:r w:rsidRPr="008C70EA">
              <w:rPr>
                <w:rFonts w:ascii="Calibri" w:hAnsi="Calibri"/>
                <w:sz w:val="20"/>
                <w:szCs w:val="20"/>
              </w:rPr>
              <w:t>c</w:t>
            </w:r>
            <w:r>
              <w:rPr>
                <w:rFonts w:ascii="Calibri" w:hAnsi="Calibri"/>
                <w:sz w:val="20"/>
                <w:szCs w:val="20"/>
              </w:rPr>
              <w:t>K</w:t>
            </w:r>
            <w:r w:rsidRPr="008C70EA">
              <w:rPr>
                <w:rFonts w:ascii="Calibri" w:hAnsi="Calibri"/>
                <w:sz w:val="20"/>
                <w:szCs w:val="20"/>
              </w:rPr>
              <w:t>ell</w:t>
            </w:r>
            <w:proofErr w:type="spellEnd"/>
          </w:p>
        </w:tc>
        <w:tc>
          <w:tcPr>
            <w:tcW w:w="8080" w:type="dxa"/>
          </w:tcPr>
          <w:p w14:paraId="6A3DF4C6" w14:textId="162FE9B6" w:rsidR="006A6843" w:rsidRPr="00090F07" w:rsidRDefault="008C70EA" w:rsidP="008C70EA">
            <w:pPr>
              <w:pStyle w:val="BodyText"/>
              <w:rPr>
                <w:rFonts w:ascii="Calibri" w:hAnsi="Calibri"/>
                <w:sz w:val="20"/>
                <w:szCs w:val="20"/>
              </w:rPr>
            </w:pPr>
            <w:r>
              <w:rPr>
                <w:rFonts w:ascii="Calibri" w:hAnsi="Calibri"/>
                <w:sz w:val="20"/>
                <w:szCs w:val="20"/>
              </w:rPr>
              <w:t>M</w:t>
            </w:r>
            <w:r w:rsidRPr="008C70EA">
              <w:rPr>
                <w:rFonts w:ascii="Calibri" w:hAnsi="Calibri"/>
                <w:sz w:val="20"/>
                <w:szCs w:val="20"/>
              </w:rPr>
              <w:t xml:space="preserve">y name is </w:t>
            </w:r>
            <w:r>
              <w:rPr>
                <w:rFonts w:ascii="Calibri" w:hAnsi="Calibri"/>
                <w:sz w:val="20"/>
                <w:szCs w:val="20"/>
              </w:rPr>
              <w:t>S</w:t>
            </w:r>
            <w:r w:rsidRPr="008C70EA">
              <w:rPr>
                <w:rFonts w:ascii="Calibri" w:hAnsi="Calibri"/>
                <w:sz w:val="20"/>
                <w:szCs w:val="20"/>
              </w:rPr>
              <w:t xml:space="preserve">haron </w:t>
            </w:r>
            <w:proofErr w:type="spellStart"/>
            <w:r>
              <w:rPr>
                <w:rFonts w:ascii="Calibri" w:hAnsi="Calibri"/>
                <w:sz w:val="20"/>
                <w:szCs w:val="20"/>
              </w:rPr>
              <w:t>M</w:t>
            </w:r>
            <w:r w:rsidRPr="008C70EA">
              <w:rPr>
                <w:rFonts w:ascii="Calibri" w:hAnsi="Calibri"/>
                <w:sz w:val="20"/>
                <w:szCs w:val="20"/>
              </w:rPr>
              <w:t>c</w:t>
            </w:r>
            <w:r>
              <w:rPr>
                <w:rFonts w:ascii="Calibri" w:hAnsi="Calibri"/>
                <w:sz w:val="20"/>
                <w:szCs w:val="20"/>
              </w:rPr>
              <w:t>K</w:t>
            </w:r>
            <w:r w:rsidRPr="008C70EA">
              <w:rPr>
                <w:rFonts w:ascii="Calibri" w:hAnsi="Calibri"/>
                <w:sz w:val="20"/>
                <w:szCs w:val="20"/>
              </w:rPr>
              <w:t>ell</w:t>
            </w:r>
            <w:proofErr w:type="spellEnd"/>
            <w:r w:rsidRPr="008C70EA">
              <w:rPr>
                <w:rFonts w:ascii="Calibri" w:hAnsi="Calibri"/>
                <w:sz w:val="20"/>
                <w:szCs w:val="20"/>
              </w:rPr>
              <w:t xml:space="preserve"> </w:t>
            </w:r>
            <w:proofErr w:type="spellStart"/>
            <w:r w:rsidRPr="008C70EA">
              <w:rPr>
                <w:rFonts w:ascii="Calibri" w:hAnsi="Calibri"/>
                <w:sz w:val="20"/>
                <w:szCs w:val="20"/>
              </w:rPr>
              <w:t>i'm</w:t>
            </w:r>
            <w:proofErr w:type="spellEnd"/>
            <w:r w:rsidRPr="008C70EA">
              <w:rPr>
                <w:rFonts w:ascii="Calibri" w:hAnsi="Calibri"/>
                <w:sz w:val="20"/>
                <w:szCs w:val="20"/>
              </w:rPr>
              <w:t xml:space="preserve"> from the homicide victim support group here in </w:t>
            </w:r>
            <w:r>
              <w:rPr>
                <w:rFonts w:ascii="Calibri" w:hAnsi="Calibri"/>
                <w:sz w:val="20"/>
                <w:szCs w:val="20"/>
              </w:rPr>
              <w:t>S</w:t>
            </w:r>
            <w:r w:rsidRPr="008C70EA">
              <w:rPr>
                <w:rFonts w:ascii="Calibri" w:hAnsi="Calibri"/>
                <w:sz w:val="20"/>
                <w:szCs w:val="20"/>
              </w:rPr>
              <w:t xml:space="preserve">outh </w:t>
            </w:r>
            <w:r>
              <w:rPr>
                <w:rFonts w:ascii="Calibri" w:hAnsi="Calibri"/>
                <w:sz w:val="20"/>
                <w:szCs w:val="20"/>
              </w:rPr>
              <w:t>A</w:t>
            </w:r>
            <w:r w:rsidRPr="008C70EA">
              <w:rPr>
                <w:rFonts w:ascii="Calibri" w:hAnsi="Calibri"/>
                <w:sz w:val="20"/>
                <w:szCs w:val="20"/>
              </w:rPr>
              <w:t xml:space="preserve">ustralia and </w:t>
            </w:r>
            <w:r>
              <w:rPr>
                <w:rFonts w:ascii="Calibri" w:hAnsi="Calibri"/>
                <w:sz w:val="20"/>
                <w:szCs w:val="20"/>
              </w:rPr>
              <w:t>I</w:t>
            </w:r>
            <w:r w:rsidRPr="008C70EA">
              <w:rPr>
                <w:rFonts w:ascii="Calibri" w:hAnsi="Calibri"/>
                <w:sz w:val="20"/>
                <w:szCs w:val="20"/>
              </w:rPr>
              <w:t xml:space="preserve"> joined the group back in 2006 after my daughter was murdered in 2005.</w:t>
            </w:r>
          </w:p>
        </w:tc>
      </w:tr>
      <w:tr w:rsidR="006A6843" w:rsidRPr="00090F07" w14:paraId="395FFB03" w14:textId="77777777" w:rsidTr="00FC4F70">
        <w:tc>
          <w:tcPr>
            <w:tcW w:w="1985" w:type="dxa"/>
          </w:tcPr>
          <w:p w14:paraId="010B8F3D" w14:textId="77777777" w:rsidR="006A6843" w:rsidRPr="00090F07" w:rsidRDefault="006A6843" w:rsidP="005B18EC">
            <w:pPr>
              <w:pStyle w:val="BodyText"/>
              <w:rPr>
                <w:sz w:val="20"/>
                <w:szCs w:val="20"/>
              </w:rPr>
            </w:pPr>
            <w:r w:rsidRPr="00090F07">
              <w:rPr>
                <w:sz w:val="20"/>
                <w:szCs w:val="20"/>
              </w:rPr>
              <w:t>Words on screen</w:t>
            </w:r>
          </w:p>
        </w:tc>
        <w:tc>
          <w:tcPr>
            <w:tcW w:w="8080" w:type="dxa"/>
          </w:tcPr>
          <w:p w14:paraId="3382BB80" w14:textId="77777777" w:rsidR="006A6843" w:rsidRPr="00090F07" w:rsidRDefault="006A6843" w:rsidP="005B18EC">
            <w:pPr>
              <w:pStyle w:val="BodyText"/>
              <w:rPr>
                <w:b/>
                <w:bCs/>
                <w:sz w:val="20"/>
                <w:szCs w:val="20"/>
              </w:rPr>
            </w:pPr>
            <w:r w:rsidRPr="00090F07">
              <w:rPr>
                <w:b/>
                <w:bCs/>
                <w:sz w:val="20"/>
                <w:szCs w:val="20"/>
              </w:rPr>
              <w:t>Tell us about what you do</w:t>
            </w:r>
          </w:p>
        </w:tc>
      </w:tr>
      <w:tr w:rsidR="006A6843" w:rsidRPr="00090F07" w14:paraId="08BFC2E1" w14:textId="77777777" w:rsidTr="00FC4F70">
        <w:tc>
          <w:tcPr>
            <w:tcW w:w="1985" w:type="dxa"/>
          </w:tcPr>
          <w:p w14:paraId="322D7B71" w14:textId="77777777" w:rsidR="006A6843" w:rsidRPr="00090F07" w:rsidRDefault="006A6843" w:rsidP="005B18EC">
            <w:pPr>
              <w:pStyle w:val="BodyText"/>
              <w:rPr>
                <w:sz w:val="20"/>
                <w:szCs w:val="20"/>
              </w:rPr>
            </w:pPr>
            <w:r w:rsidRPr="00090F07">
              <w:rPr>
                <w:sz w:val="20"/>
                <w:szCs w:val="20"/>
              </w:rPr>
              <w:t>Filmed interview</w:t>
            </w:r>
          </w:p>
        </w:tc>
        <w:tc>
          <w:tcPr>
            <w:tcW w:w="8080" w:type="dxa"/>
          </w:tcPr>
          <w:p w14:paraId="1FD35064" w14:textId="62BCFF79" w:rsidR="006A6843" w:rsidRPr="008C70EA" w:rsidRDefault="006A6843" w:rsidP="008C70EA">
            <w:pPr>
              <w:pStyle w:val="BodyText"/>
              <w:rPr>
                <w:rFonts w:ascii="Calibri" w:hAnsi="Calibri"/>
                <w:sz w:val="20"/>
                <w:szCs w:val="20"/>
              </w:rPr>
            </w:pPr>
            <w:r w:rsidRPr="00090F07">
              <w:rPr>
                <w:rFonts w:ascii="inherit" w:hAnsi="inherit" w:cs="Segoe UI"/>
                <w:color w:val="201F1E"/>
                <w:sz w:val="20"/>
                <w:szCs w:val="20"/>
                <w:bdr w:val="none" w:sz="0" w:space="0" w:color="auto" w:frame="1"/>
              </w:rPr>
              <w:t xml:space="preserve"> </w:t>
            </w:r>
            <w:r w:rsidR="008C70EA">
              <w:rPr>
                <w:rFonts w:ascii="inherit" w:hAnsi="inherit"/>
                <w:color w:val="201F1E"/>
                <w:sz w:val="20"/>
                <w:szCs w:val="20"/>
                <w:bdr w:val="none" w:sz="0" w:space="0" w:color="auto" w:frame="1"/>
              </w:rPr>
              <w:t>T</w:t>
            </w:r>
            <w:r w:rsidR="008C70EA" w:rsidRPr="008C70EA">
              <w:rPr>
                <w:rFonts w:ascii="Calibri" w:hAnsi="Calibri"/>
                <w:sz w:val="20"/>
                <w:szCs w:val="20"/>
              </w:rPr>
              <w:t xml:space="preserve">he homicide support group was formed about 27 years ago by a lady called </w:t>
            </w:r>
            <w:proofErr w:type="spellStart"/>
            <w:r w:rsidR="008C70EA" w:rsidRPr="008C70EA">
              <w:rPr>
                <w:rFonts w:ascii="Calibri" w:hAnsi="Calibri"/>
                <w:sz w:val="20"/>
                <w:szCs w:val="20"/>
              </w:rPr>
              <w:t>lynette</w:t>
            </w:r>
            <w:proofErr w:type="spellEnd"/>
            <w:r w:rsidR="008C70EA" w:rsidRPr="008C70EA">
              <w:rPr>
                <w:rFonts w:ascii="Calibri" w:hAnsi="Calibri"/>
                <w:sz w:val="20"/>
                <w:szCs w:val="20"/>
              </w:rPr>
              <w:t xml:space="preserve"> </w:t>
            </w:r>
            <w:proofErr w:type="spellStart"/>
            <w:r w:rsidR="008C70EA" w:rsidRPr="008C70EA">
              <w:rPr>
                <w:rFonts w:ascii="Calibri" w:hAnsi="Calibri"/>
                <w:sz w:val="20"/>
                <w:szCs w:val="20"/>
              </w:rPr>
              <w:t>nietzsche</w:t>
            </w:r>
            <w:proofErr w:type="spellEnd"/>
            <w:r w:rsidR="008C70EA" w:rsidRPr="008C70EA">
              <w:rPr>
                <w:rFonts w:ascii="Calibri" w:hAnsi="Calibri"/>
                <w:sz w:val="20"/>
                <w:szCs w:val="20"/>
              </w:rPr>
              <w:t xml:space="preserve"> whose daughter had been murdered a couple years earlier and at that stage she had met a couple of other families and who the same thing had happened to and they had no support and they sort of got together and started meeting and it sort of basically formed from there</w:t>
            </w:r>
            <w:r w:rsidR="008C70EA">
              <w:rPr>
                <w:rFonts w:ascii="Calibri" w:hAnsi="Calibri"/>
                <w:sz w:val="20"/>
                <w:szCs w:val="20"/>
              </w:rPr>
              <w:t>. I</w:t>
            </w:r>
            <w:r w:rsidR="008C70EA" w:rsidRPr="008C70EA">
              <w:rPr>
                <w:rFonts w:ascii="Calibri" w:hAnsi="Calibri"/>
                <w:sz w:val="20"/>
                <w:szCs w:val="20"/>
              </w:rPr>
              <w:t>t's a non-profit organization it's basically run by volunteers and we come together to support each other we're all families or loved ones of someone that has lost their life to homicide and we're just there to support each other</w:t>
            </w:r>
            <w:r w:rsidR="008C70EA">
              <w:rPr>
                <w:rFonts w:ascii="Calibri" w:hAnsi="Calibri"/>
                <w:sz w:val="20"/>
                <w:szCs w:val="20"/>
              </w:rPr>
              <w:t>.</w:t>
            </w:r>
          </w:p>
        </w:tc>
      </w:tr>
      <w:tr w:rsidR="006A6843" w:rsidRPr="00090F07" w14:paraId="15C7C2F1" w14:textId="77777777" w:rsidTr="00FC4F70">
        <w:tc>
          <w:tcPr>
            <w:tcW w:w="1985" w:type="dxa"/>
          </w:tcPr>
          <w:p w14:paraId="3FA3EE35" w14:textId="77777777" w:rsidR="006A6843" w:rsidRPr="00090F07" w:rsidRDefault="006A6843" w:rsidP="005B18EC">
            <w:pPr>
              <w:pStyle w:val="BodyText"/>
              <w:rPr>
                <w:sz w:val="20"/>
                <w:szCs w:val="20"/>
              </w:rPr>
            </w:pPr>
            <w:r w:rsidRPr="00090F07">
              <w:rPr>
                <w:sz w:val="20"/>
                <w:szCs w:val="20"/>
              </w:rPr>
              <w:t>Words on screen</w:t>
            </w:r>
          </w:p>
        </w:tc>
        <w:tc>
          <w:tcPr>
            <w:tcW w:w="8080" w:type="dxa"/>
          </w:tcPr>
          <w:p w14:paraId="0EF63123" w14:textId="77777777" w:rsidR="006A6843" w:rsidRPr="00090F07" w:rsidRDefault="006A6843" w:rsidP="005B18EC">
            <w:pPr>
              <w:pStyle w:val="BodyText"/>
              <w:rPr>
                <w:b/>
                <w:bCs/>
                <w:sz w:val="20"/>
                <w:szCs w:val="20"/>
              </w:rPr>
            </w:pPr>
            <w:r w:rsidRPr="00090F07">
              <w:rPr>
                <w:b/>
                <w:bCs/>
                <w:sz w:val="20"/>
                <w:szCs w:val="20"/>
              </w:rPr>
              <w:t>How do you support victims?</w:t>
            </w:r>
          </w:p>
        </w:tc>
      </w:tr>
      <w:tr w:rsidR="006A6843" w:rsidRPr="00090F07" w14:paraId="61E2C194" w14:textId="77777777" w:rsidTr="00FC4F70">
        <w:tc>
          <w:tcPr>
            <w:tcW w:w="1985" w:type="dxa"/>
          </w:tcPr>
          <w:p w14:paraId="2B8E4602" w14:textId="77777777" w:rsidR="006A6843" w:rsidRPr="00090F07" w:rsidRDefault="006A6843" w:rsidP="005B18EC">
            <w:pPr>
              <w:pStyle w:val="BodyText"/>
              <w:tabs>
                <w:tab w:val="center" w:pos="1023"/>
              </w:tabs>
              <w:rPr>
                <w:sz w:val="20"/>
                <w:szCs w:val="20"/>
              </w:rPr>
            </w:pPr>
            <w:r w:rsidRPr="00090F07">
              <w:rPr>
                <w:sz w:val="20"/>
                <w:szCs w:val="20"/>
              </w:rPr>
              <w:t>Filmed interview</w:t>
            </w:r>
          </w:p>
        </w:tc>
        <w:tc>
          <w:tcPr>
            <w:tcW w:w="8080" w:type="dxa"/>
          </w:tcPr>
          <w:p w14:paraId="022F0BC2" w14:textId="6038FFB2" w:rsidR="006A6843" w:rsidRPr="008C70EA" w:rsidRDefault="008C70EA" w:rsidP="008C70EA">
            <w:pPr>
              <w:pStyle w:val="BodyText"/>
              <w:rPr>
                <w:rFonts w:ascii="Calibri" w:hAnsi="Calibri"/>
                <w:sz w:val="20"/>
                <w:szCs w:val="20"/>
              </w:rPr>
            </w:pPr>
            <w:r>
              <w:rPr>
                <w:rFonts w:ascii="Calibri" w:hAnsi="Calibri"/>
                <w:sz w:val="20"/>
                <w:szCs w:val="20"/>
              </w:rPr>
              <w:t>I</w:t>
            </w:r>
            <w:r w:rsidRPr="008C70EA">
              <w:rPr>
                <w:rFonts w:ascii="Calibri" w:hAnsi="Calibri"/>
                <w:sz w:val="20"/>
                <w:szCs w:val="20"/>
              </w:rPr>
              <w:t xml:space="preserve"> think people come to our group just to feel listened and understood because they might have best friends and other people but unless you've been through that experience it's really hard to explain your emotions </w:t>
            </w:r>
            <w:r>
              <w:rPr>
                <w:rFonts w:ascii="Calibri" w:hAnsi="Calibri"/>
                <w:sz w:val="20"/>
                <w:szCs w:val="20"/>
              </w:rPr>
              <w:t>I</w:t>
            </w:r>
            <w:r w:rsidRPr="008C70EA">
              <w:rPr>
                <w:rFonts w:ascii="Calibri" w:hAnsi="Calibri"/>
                <w:sz w:val="20"/>
                <w:szCs w:val="20"/>
              </w:rPr>
              <w:t xml:space="preserve"> found like </w:t>
            </w:r>
            <w:r>
              <w:rPr>
                <w:rFonts w:ascii="Calibri" w:hAnsi="Calibri"/>
                <w:sz w:val="20"/>
                <w:szCs w:val="20"/>
              </w:rPr>
              <w:t>I</w:t>
            </w:r>
            <w:r w:rsidRPr="008C70EA">
              <w:rPr>
                <w:rFonts w:ascii="Calibri" w:hAnsi="Calibri"/>
                <w:sz w:val="20"/>
                <w:szCs w:val="20"/>
              </w:rPr>
              <w:t xml:space="preserve"> had so many friends just being there for me initially but as things people have to go back to normal they can't give you their time all the time so people's lives might go back to normal but you're not feeling normal you're just feeling really destroyed inside and you just need to offload sometimes and coming to our group and talking to people who they might be strangers but they've been through the experience they understand what you're going through and they can just offer that support sometimes knowledge of their experiences</w:t>
            </w:r>
            <w:r>
              <w:rPr>
                <w:rFonts w:ascii="Calibri" w:hAnsi="Calibri"/>
                <w:sz w:val="20"/>
                <w:szCs w:val="20"/>
              </w:rPr>
              <w:t>. I</w:t>
            </w:r>
            <w:r w:rsidRPr="008C70EA">
              <w:rPr>
                <w:rFonts w:ascii="Calibri" w:hAnsi="Calibri"/>
                <w:sz w:val="20"/>
                <w:szCs w:val="20"/>
              </w:rPr>
              <w:t xml:space="preserve">t's a confidential safe environment where we meet and we just we let people just offload we have guest speakers every few months someone from a department with that deals with homicide that might come and talk to us about how things are run processes and we have a yearly memorial service at </w:t>
            </w:r>
            <w:r>
              <w:rPr>
                <w:rFonts w:ascii="Calibri" w:hAnsi="Calibri"/>
                <w:sz w:val="20"/>
                <w:szCs w:val="20"/>
              </w:rPr>
              <w:t>C</w:t>
            </w:r>
            <w:r w:rsidRPr="008C70EA">
              <w:rPr>
                <w:rFonts w:ascii="Calibri" w:hAnsi="Calibri"/>
                <w:sz w:val="20"/>
                <w:szCs w:val="20"/>
              </w:rPr>
              <w:t>hristmas time where we all meet and just remembered our loved one in a beautiful church service and we find a lot more people come to that they might only come to that once a year but they get a lot out of it</w:t>
            </w:r>
            <w:r>
              <w:rPr>
                <w:rFonts w:ascii="Calibri" w:hAnsi="Calibri"/>
                <w:sz w:val="20"/>
                <w:szCs w:val="20"/>
              </w:rPr>
              <w:t xml:space="preserve">. </w:t>
            </w:r>
          </w:p>
        </w:tc>
      </w:tr>
      <w:tr w:rsidR="006A6843" w:rsidRPr="00090F07" w14:paraId="1D9E138A" w14:textId="77777777" w:rsidTr="00FC4F70">
        <w:tc>
          <w:tcPr>
            <w:tcW w:w="1985" w:type="dxa"/>
          </w:tcPr>
          <w:p w14:paraId="53293C22" w14:textId="77777777" w:rsidR="006A6843" w:rsidRPr="00090F07" w:rsidRDefault="006A6843" w:rsidP="005B18EC">
            <w:pPr>
              <w:pStyle w:val="BodyText"/>
              <w:rPr>
                <w:sz w:val="20"/>
                <w:szCs w:val="20"/>
              </w:rPr>
            </w:pPr>
            <w:r w:rsidRPr="00090F07">
              <w:rPr>
                <w:sz w:val="20"/>
                <w:szCs w:val="20"/>
              </w:rPr>
              <w:lastRenderedPageBreak/>
              <w:t>Words on screen</w:t>
            </w:r>
          </w:p>
        </w:tc>
        <w:tc>
          <w:tcPr>
            <w:tcW w:w="8080" w:type="dxa"/>
          </w:tcPr>
          <w:p w14:paraId="6FF4CE5F" w14:textId="77777777" w:rsidR="006A6843" w:rsidRPr="00090F07" w:rsidRDefault="006A6843" w:rsidP="005B18EC">
            <w:pPr>
              <w:pStyle w:val="BodyText"/>
              <w:rPr>
                <w:b/>
                <w:bCs/>
                <w:sz w:val="20"/>
                <w:szCs w:val="20"/>
              </w:rPr>
            </w:pPr>
            <w:r w:rsidRPr="00090F07">
              <w:rPr>
                <w:b/>
                <w:bCs/>
                <w:sz w:val="20"/>
                <w:szCs w:val="20"/>
              </w:rPr>
              <w:t>What do victims need when they come to you?</w:t>
            </w:r>
          </w:p>
        </w:tc>
      </w:tr>
      <w:tr w:rsidR="006A6843" w:rsidRPr="00090F07" w14:paraId="11CB1891" w14:textId="77777777" w:rsidTr="00FC4F70">
        <w:tc>
          <w:tcPr>
            <w:tcW w:w="1985" w:type="dxa"/>
          </w:tcPr>
          <w:p w14:paraId="546066E1" w14:textId="77777777" w:rsidR="006A6843" w:rsidRPr="00090F07" w:rsidRDefault="006A6843" w:rsidP="005B18EC">
            <w:pPr>
              <w:pStyle w:val="BodyText"/>
              <w:rPr>
                <w:sz w:val="20"/>
                <w:szCs w:val="20"/>
              </w:rPr>
            </w:pPr>
            <w:r w:rsidRPr="00090F07">
              <w:rPr>
                <w:sz w:val="20"/>
                <w:szCs w:val="20"/>
              </w:rPr>
              <w:t>Filmed interview</w:t>
            </w:r>
          </w:p>
        </w:tc>
        <w:tc>
          <w:tcPr>
            <w:tcW w:w="8080" w:type="dxa"/>
          </w:tcPr>
          <w:p w14:paraId="05B63AE4" w14:textId="740BC0E4" w:rsidR="008C70EA" w:rsidRPr="008C70EA" w:rsidRDefault="008C70EA" w:rsidP="008C70EA">
            <w:pPr>
              <w:pStyle w:val="BodyText"/>
              <w:rPr>
                <w:rFonts w:ascii="Calibri" w:hAnsi="Calibri"/>
                <w:sz w:val="20"/>
                <w:szCs w:val="20"/>
              </w:rPr>
            </w:pPr>
            <w:r>
              <w:rPr>
                <w:rFonts w:ascii="Calibri" w:hAnsi="Calibri"/>
                <w:sz w:val="20"/>
                <w:szCs w:val="20"/>
              </w:rPr>
              <w:t>A</w:t>
            </w:r>
            <w:r w:rsidRPr="008C70EA">
              <w:rPr>
                <w:rFonts w:ascii="Calibri" w:hAnsi="Calibri"/>
                <w:sz w:val="20"/>
                <w:szCs w:val="20"/>
              </w:rPr>
              <w:t xml:space="preserve"> lot of people come straight away and </w:t>
            </w:r>
            <w:r>
              <w:rPr>
                <w:rFonts w:ascii="Calibri" w:hAnsi="Calibri"/>
                <w:sz w:val="20"/>
                <w:szCs w:val="20"/>
              </w:rPr>
              <w:t xml:space="preserve">I </w:t>
            </w:r>
            <w:r w:rsidRPr="008C70EA">
              <w:rPr>
                <w:rFonts w:ascii="Calibri" w:hAnsi="Calibri"/>
                <w:sz w:val="20"/>
                <w:szCs w:val="20"/>
              </w:rPr>
              <w:t xml:space="preserve">probably contacted the group not two months after </w:t>
            </w:r>
            <w:r>
              <w:rPr>
                <w:rFonts w:ascii="Calibri" w:hAnsi="Calibri"/>
                <w:sz w:val="20"/>
                <w:szCs w:val="20"/>
              </w:rPr>
              <w:t>E</w:t>
            </w:r>
            <w:r w:rsidRPr="008C70EA">
              <w:rPr>
                <w:rFonts w:ascii="Calibri" w:hAnsi="Calibri"/>
                <w:sz w:val="20"/>
                <w:szCs w:val="20"/>
              </w:rPr>
              <w:t xml:space="preserve">mma died because </w:t>
            </w:r>
            <w:r>
              <w:rPr>
                <w:rFonts w:ascii="Calibri" w:hAnsi="Calibri"/>
                <w:sz w:val="20"/>
                <w:szCs w:val="20"/>
              </w:rPr>
              <w:t>I</w:t>
            </w:r>
            <w:r w:rsidRPr="008C70EA">
              <w:rPr>
                <w:rFonts w:ascii="Calibri" w:hAnsi="Calibri"/>
                <w:sz w:val="20"/>
                <w:szCs w:val="20"/>
              </w:rPr>
              <w:t xml:space="preserve"> felt </w:t>
            </w:r>
            <w:r>
              <w:rPr>
                <w:rFonts w:ascii="Calibri" w:hAnsi="Calibri"/>
                <w:sz w:val="20"/>
                <w:szCs w:val="20"/>
              </w:rPr>
              <w:t xml:space="preserve">I </w:t>
            </w:r>
            <w:r w:rsidRPr="008C70EA">
              <w:rPr>
                <w:rFonts w:ascii="Calibri" w:hAnsi="Calibri"/>
                <w:sz w:val="20"/>
                <w:szCs w:val="20"/>
              </w:rPr>
              <w:t>just needed to talk to somebody that wasn't maybe a police officer or someone that didn't know what it feels like to go through that experience</w:t>
            </w:r>
            <w:r>
              <w:rPr>
                <w:rFonts w:ascii="Calibri" w:hAnsi="Calibri"/>
                <w:sz w:val="20"/>
                <w:szCs w:val="20"/>
              </w:rPr>
              <w:t>. S</w:t>
            </w:r>
            <w:r w:rsidRPr="008C70EA">
              <w:rPr>
                <w:rFonts w:ascii="Calibri" w:hAnsi="Calibri"/>
                <w:sz w:val="20"/>
                <w:szCs w:val="20"/>
              </w:rPr>
              <w:t>o it really is a time thing some people only come to one meeting and may not come back again</w:t>
            </w:r>
            <w:r>
              <w:rPr>
                <w:rFonts w:ascii="Calibri" w:hAnsi="Calibri"/>
                <w:sz w:val="20"/>
                <w:szCs w:val="20"/>
              </w:rPr>
              <w:t>,</w:t>
            </w:r>
            <w:r w:rsidRPr="008C70EA">
              <w:rPr>
                <w:rFonts w:ascii="Calibri" w:hAnsi="Calibri"/>
                <w:sz w:val="20"/>
                <w:szCs w:val="20"/>
              </w:rPr>
              <w:t xml:space="preserve"> it's not for everybody and we're always getting new members quite regularly so on a on a regular basis </w:t>
            </w:r>
            <w:proofErr w:type="spellStart"/>
            <w:r w:rsidRPr="008C70EA">
              <w:rPr>
                <w:rFonts w:ascii="Calibri" w:hAnsi="Calibri"/>
                <w:sz w:val="20"/>
                <w:szCs w:val="20"/>
              </w:rPr>
              <w:t>i'd</w:t>
            </w:r>
            <w:proofErr w:type="spellEnd"/>
            <w:r w:rsidRPr="008C70EA">
              <w:rPr>
                <w:rFonts w:ascii="Calibri" w:hAnsi="Calibri"/>
                <w:sz w:val="20"/>
                <w:szCs w:val="20"/>
              </w:rPr>
              <w:t xml:space="preserve"> say we'd have about 20 to 30 people at our normal monthly meeting</w:t>
            </w:r>
            <w:r>
              <w:rPr>
                <w:rFonts w:ascii="Calibri" w:hAnsi="Calibri"/>
                <w:sz w:val="20"/>
                <w:szCs w:val="20"/>
              </w:rPr>
              <w:t>. I</w:t>
            </w:r>
            <w:r w:rsidRPr="008C70EA">
              <w:rPr>
                <w:rFonts w:ascii="Calibri" w:hAnsi="Calibri"/>
                <w:sz w:val="20"/>
                <w:szCs w:val="20"/>
              </w:rPr>
              <w:t xml:space="preserve"> think the group's valuable to victims because it's </w:t>
            </w:r>
            <w:proofErr w:type="spellStart"/>
            <w:r w:rsidRPr="008C70EA">
              <w:rPr>
                <w:rFonts w:ascii="Calibri" w:hAnsi="Calibri"/>
                <w:sz w:val="20"/>
                <w:szCs w:val="20"/>
              </w:rPr>
              <w:t>it's</w:t>
            </w:r>
            <w:proofErr w:type="spellEnd"/>
            <w:r w:rsidRPr="008C70EA">
              <w:rPr>
                <w:rFonts w:ascii="Calibri" w:hAnsi="Calibri"/>
                <w:sz w:val="20"/>
                <w:szCs w:val="20"/>
              </w:rPr>
              <w:t xml:space="preserve"> just everyday people coming together there's no government bureaucracy about it it's just people feeling their emotions and </w:t>
            </w:r>
            <w:proofErr w:type="spellStart"/>
            <w:r w:rsidRPr="008C70EA">
              <w:rPr>
                <w:rFonts w:ascii="Calibri" w:hAnsi="Calibri"/>
                <w:sz w:val="20"/>
                <w:szCs w:val="20"/>
              </w:rPr>
              <w:t>i</w:t>
            </w:r>
            <w:proofErr w:type="spellEnd"/>
            <w:r w:rsidRPr="008C70EA">
              <w:rPr>
                <w:rFonts w:ascii="Calibri" w:hAnsi="Calibri"/>
                <w:sz w:val="20"/>
                <w:szCs w:val="20"/>
              </w:rPr>
              <w:t xml:space="preserve"> mean a lot of people get help from </w:t>
            </w:r>
            <w:proofErr w:type="spellStart"/>
            <w:r w:rsidRPr="008C70EA">
              <w:rPr>
                <w:rFonts w:ascii="Calibri" w:hAnsi="Calibri"/>
                <w:sz w:val="20"/>
                <w:szCs w:val="20"/>
              </w:rPr>
              <w:t>counseling</w:t>
            </w:r>
            <w:proofErr w:type="spellEnd"/>
            <w:r w:rsidRPr="008C70EA">
              <w:rPr>
                <w:rFonts w:ascii="Calibri" w:hAnsi="Calibri"/>
                <w:sz w:val="20"/>
                <w:szCs w:val="20"/>
              </w:rPr>
              <w:t xml:space="preserve"> </w:t>
            </w:r>
            <w:proofErr w:type="spellStart"/>
            <w:r w:rsidRPr="008C70EA">
              <w:rPr>
                <w:rFonts w:ascii="Calibri" w:hAnsi="Calibri"/>
                <w:sz w:val="20"/>
                <w:szCs w:val="20"/>
              </w:rPr>
              <w:t>i</w:t>
            </w:r>
            <w:proofErr w:type="spellEnd"/>
            <w:r w:rsidRPr="008C70EA">
              <w:rPr>
                <w:rFonts w:ascii="Calibri" w:hAnsi="Calibri"/>
                <w:sz w:val="20"/>
                <w:szCs w:val="20"/>
              </w:rPr>
              <w:t xml:space="preserve"> know </w:t>
            </w:r>
            <w:proofErr w:type="spellStart"/>
            <w:r w:rsidRPr="008C70EA">
              <w:rPr>
                <w:rFonts w:ascii="Calibri" w:hAnsi="Calibri"/>
                <w:sz w:val="20"/>
                <w:szCs w:val="20"/>
              </w:rPr>
              <w:t>i</w:t>
            </w:r>
            <w:proofErr w:type="spellEnd"/>
            <w:r w:rsidRPr="008C70EA">
              <w:rPr>
                <w:rFonts w:ascii="Calibri" w:hAnsi="Calibri"/>
                <w:sz w:val="20"/>
                <w:szCs w:val="20"/>
              </w:rPr>
              <w:t xml:space="preserve"> did you know my </w:t>
            </w:r>
            <w:proofErr w:type="spellStart"/>
            <w:r w:rsidRPr="008C70EA">
              <w:rPr>
                <w:rFonts w:ascii="Calibri" w:hAnsi="Calibri"/>
                <w:sz w:val="20"/>
                <w:szCs w:val="20"/>
              </w:rPr>
              <w:t>counselor</w:t>
            </w:r>
            <w:proofErr w:type="spellEnd"/>
            <w:r w:rsidRPr="008C70EA">
              <w:rPr>
                <w:rFonts w:ascii="Calibri" w:hAnsi="Calibri"/>
                <w:sz w:val="20"/>
                <w:szCs w:val="20"/>
              </w:rPr>
              <w:t xml:space="preserve"> </w:t>
            </w:r>
            <w:proofErr w:type="spellStart"/>
            <w:r w:rsidRPr="008C70EA">
              <w:rPr>
                <w:rFonts w:ascii="Calibri" w:hAnsi="Calibri"/>
                <w:sz w:val="20"/>
                <w:szCs w:val="20"/>
              </w:rPr>
              <w:t>i</w:t>
            </w:r>
            <w:proofErr w:type="spellEnd"/>
            <w:r w:rsidRPr="008C70EA">
              <w:rPr>
                <w:rFonts w:ascii="Calibri" w:hAnsi="Calibri"/>
                <w:sz w:val="20"/>
                <w:szCs w:val="20"/>
              </w:rPr>
              <w:t xml:space="preserve"> had for the first two or three years was a great help to me so we're not councillors at the group but we're there just to support</w:t>
            </w:r>
          </w:p>
          <w:p w14:paraId="3AFDED88" w14:textId="77777777" w:rsidR="008C70EA" w:rsidRPr="008C70EA" w:rsidRDefault="008C70EA" w:rsidP="008C70EA">
            <w:pPr>
              <w:pStyle w:val="BodyText"/>
              <w:rPr>
                <w:rFonts w:ascii="Calibri" w:hAnsi="Calibri"/>
                <w:sz w:val="20"/>
                <w:szCs w:val="20"/>
              </w:rPr>
            </w:pPr>
          </w:p>
          <w:p w14:paraId="6A8BD72F" w14:textId="3A8E56CB" w:rsidR="006A6843" w:rsidRPr="00090F07" w:rsidRDefault="008C70EA" w:rsidP="008C70EA">
            <w:pPr>
              <w:pStyle w:val="BodyText"/>
              <w:rPr>
                <w:rFonts w:ascii="Segoe UI" w:hAnsi="Segoe UI"/>
                <w:sz w:val="20"/>
                <w:szCs w:val="20"/>
              </w:rPr>
            </w:pPr>
            <w:r w:rsidRPr="008C70EA">
              <w:rPr>
                <w:rFonts w:ascii="Calibri" w:hAnsi="Calibri"/>
                <w:sz w:val="20"/>
                <w:szCs w:val="20"/>
              </w:rPr>
              <w:t xml:space="preserve">people can contact the group through our </w:t>
            </w:r>
            <w:proofErr w:type="spellStart"/>
            <w:r w:rsidRPr="008C70EA">
              <w:rPr>
                <w:rFonts w:ascii="Calibri" w:hAnsi="Calibri"/>
                <w:sz w:val="20"/>
                <w:szCs w:val="20"/>
              </w:rPr>
              <w:t>facebook</w:t>
            </w:r>
            <w:proofErr w:type="spellEnd"/>
            <w:r w:rsidRPr="008C70EA">
              <w:rPr>
                <w:rFonts w:ascii="Calibri" w:hAnsi="Calibri"/>
                <w:sz w:val="20"/>
                <w:szCs w:val="20"/>
              </w:rPr>
              <w:t xml:space="preserve"> page which is called victims of homicide support group of south </w:t>
            </w:r>
            <w:proofErr w:type="spellStart"/>
            <w:r w:rsidRPr="008C70EA">
              <w:rPr>
                <w:rFonts w:ascii="Calibri" w:hAnsi="Calibri"/>
                <w:sz w:val="20"/>
                <w:szCs w:val="20"/>
              </w:rPr>
              <w:t>australia</w:t>
            </w:r>
            <w:proofErr w:type="spellEnd"/>
            <w:r w:rsidRPr="008C70EA">
              <w:rPr>
                <w:rFonts w:ascii="Calibri" w:hAnsi="Calibri"/>
                <w:sz w:val="20"/>
                <w:szCs w:val="20"/>
              </w:rPr>
              <w:t xml:space="preserve"> or they can contact the commissioner's office if somebody's feeling very overwhelmed and sad or grieving </w:t>
            </w:r>
            <w:proofErr w:type="spellStart"/>
            <w:r w:rsidRPr="008C70EA">
              <w:rPr>
                <w:rFonts w:ascii="Calibri" w:hAnsi="Calibri"/>
                <w:sz w:val="20"/>
                <w:szCs w:val="20"/>
              </w:rPr>
              <w:t>i</w:t>
            </w:r>
            <w:proofErr w:type="spellEnd"/>
            <w:r w:rsidRPr="008C70EA">
              <w:rPr>
                <w:rFonts w:ascii="Calibri" w:hAnsi="Calibri"/>
                <w:sz w:val="20"/>
                <w:szCs w:val="20"/>
              </w:rPr>
              <w:t xml:space="preserve"> would just say to them give yourself time don't be too hard on yourself it's a real time thing you can't put a time on it </w:t>
            </w:r>
            <w:proofErr w:type="spellStart"/>
            <w:r w:rsidRPr="008C70EA">
              <w:rPr>
                <w:rFonts w:ascii="Calibri" w:hAnsi="Calibri"/>
                <w:sz w:val="20"/>
                <w:szCs w:val="20"/>
              </w:rPr>
              <w:t>i</w:t>
            </w:r>
            <w:proofErr w:type="spellEnd"/>
            <w:r w:rsidRPr="008C70EA">
              <w:rPr>
                <w:rFonts w:ascii="Calibri" w:hAnsi="Calibri"/>
                <w:sz w:val="20"/>
                <w:szCs w:val="20"/>
              </w:rPr>
              <w:t xml:space="preserve"> reach out and try and get some support somewhere whether it's counselling come to our group talk to your best friend there's there are ways but don't hold it all in just let it out because it's probably better for you to let the grief out </w:t>
            </w:r>
            <w:proofErr w:type="spellStart"/>
            <w:r w:rsidRPr="008C70EA">
              <w:rPr>
                <w:rFonts w:ascii="Calibri" w:hAnsi="Calibri"/>
                <w:sz w:val="20"/>
                <w:szCs w:val="20"/>
              </w:rPr>
              <w:t>i</w:t>
            </w:r>
            <w:proofErr w:type="spellEnd"/>
            <w:r w:rsidRPr="008C70EA">
              <w:rPr>
                <w:rFonts w:ascii="Calibri" w:hAnsi="Calibri"/>
                <w:sz w:val="20"/>
                <w:szCs w:val="20"/>
              </w:rPr>
              <w:t xml:space="preserve"> think after the event you're in shock for quite a while and your body goes into shock mode and protects you a little bit but when things go back to normal things start settling down again that's when the grief can really hit you and that's when </w:t>
            </w:r>
            <w:proofErr w:type="spellStart"/>
            <w:r w:rsidRPr="008C70EA">
              <w:rPr>
                <w:rFonts w:ascii="Calibri" w:hAnsi="Calibri"/>
                <w:sz w:val="20"/>
                <w:szCs w:val="20"/>
              </w:rPr>
              <w:t>i</w:t>
            </w:r>
            <w:proofErr w:type="spellEnd"/>
            <w:r w:rsidRPr="008C70EA">
              <w:rPr>
                <w:rFonts w:ascii="Calibri" w:hAnsi="Calibri"/>
                <w:sz w:val="20"/>
                <w:szCs w:val="20"/>
              </w:rPr>
              <w:t xml:space="preserve"> find a lot of people reach out to us as well because everyone else has gone back to normal life and they just like they're not feeling like that at all</w:t>
            </w:r>
          </w:p>
        </w:tc>
      </w:tr>
      <w:tr w:rsidR="008C70EA" w:rsidRPr="00090F07" w14:paraId="2629FCA4" w14:textId="77777777" w:rsidTr="00FC4F70">
        <w:tc>
          <w:tcPr>
            <w:tcW w:w="1985" w:type="dxa"/>
          </w:tcPr>
          <w:p w14:paraId="2B8C6CC3" w14:textId="753B2514" w:rsidR="008C70EA" w:rsidRPr="00090F07" w:rsidRDefault="008C70EA" w:rsidP="005B18EC">
            <w:pPr>
              <w:pStyle w:val="BodyText"/>
              <w:rPr>
                <w:sz w:val="20"/>
                <w:szCs w:val="20"/>
              </w:rPr>
            </w:pPr>
            <w:r>
              <w:rPr>
                <w:sz w:val="20"/>
                <w:szCs w:val="20"/>
              </w:rPr>
              <w:t>Words on screen</w:t>
            </w:r>
          </w:p>
        </w:tc>
        <w:tc>
          <w:tcPr>
            <w:tcW w:w="8080" w:type="dxa"/>
          </w:tcPr>
          <w:p w14:paraId="45353B1F" w14:textId="3FD02F88" w:rsidR="008C70EA" w:rsidRPr="00090F07" w:rsidRDefault="008C70EA" w:rsidP="005B18EC">
            <w:pPr>
              <w:pStyle w:val="BodyText"/>
              <w:rPr>
                <w:sz w:val="20"/>
                <w:szCs w:val="20"/>
              </w:rPr>
            </w:pPr>
            <w:r>
              <w:rPr>
                <w:sz w:val="20"/>
                <w:szCs w:val="20"/>
              </w:rPr>
              <w:t>Why is this helpful for victims?</w:t>
            </w:r>
          </w:p>
        </w:tc>
      </w:tr>
      <w:tr w:rsidR="008C70EA" w:rsidRPr="00090F07" w14:paraId="74FBD3CF" w14:textId="77777777" w:rsidTr="00FC4F70">
        <w:tc>
          <w:tcPr>
            <w:tcW w:w="1985" w:type="dxa"/>
          </w:tcPr>
          <w:p w14:paraId="3F438BEF" w14:textId="4D9F1B91" w:rsidR="008C70EA" w:rsidRPr="00090F07" w:rsidRDefault="008C70EA" w:rsidP="005B18EC">
            <w:pPr>
              <w:pStyle w:val="BodyText"/>
              <w:rPr>
                <w:sz w:val="20"/>
                <w:szCs w:val="20"/>
              </w:rPr>
            </w:pPr>
            <w:r>
              <w:rPr>
                <w:sz w:val="20"/>
                <w:szCs w:val="20"/>
              </w:rPr>
              <w:t>Filmed interview</w:t>
            </w:r>
          </w:p>
        </w:tc>
        <w:tc>
          <w:tcPr>
            <w:tcW w:w="8080" w:type="dxa"/>
          </w:tcPr>
          <w:p w14:paraId="1D5C3221" w14:textId="78DDEF74" w:rsidR="008C70EA" w:rsidRPr="008C70EA" w:rsidRDefault="008C70EA" w:rsidP="008C70EA">
            <w:pPr>
              <w:pStyle w:val="BodyText"/>
              <w:rPr>
                <w:rFonts w:ascii="Calibri" w:hAnsi="Calibri"/>
                <w:sz w:val="20"/>
                <w:szCs w:val="20"/>
              </w:rPr>
            </w:pPr>
            <w:r>
              <w:rPr>
                <w:rFonts w:ascii="Calibri" w:hAnsi="Calibri"/>
                <w:sz w:val="20"/>
                <w:szCs w:val="20"/>
              </w:rPr>
              <w:t>I</w:t>
            </w:r>
            <w:r w:rsidRPr="008C70EA">
              <w:rPr>
                <w:rFonts w:ascii="Calibri" w:hAnsi="Calibri"/>
                <w:sz w:val="20"/>
                <w:szCs w:val="20"/>
              </w:rPr>
              <w:t xml:space="preserve"> think the group's valuable to victims because it's just everyday people coming together there's no government bureaucracy about it it's just people feeling their emotions and </w:t>
            </w:r>
            <w:r>
              <w:rPr>
                <w:rFonts w:ascii="Calibri" w:hAnsi="Calibri"/>
                <w:sz w:val="20"/>
                <w:szCs w:val="20"/>
              </w:rPr>
              <w:t>I</w:t>
            </w:r>
            <w:r w:rsidRPr="008C70EA">
              <w:rPr>
                <w:rFonts w:ascii="Calibri" w:hAnsi="Calibri"/>
                <w:sz w:val="20"/>
                <w:szCs w:val="20"/>
              </w:rPr>
              <w:t xml:space="preserve"> mean a lot of people get help from </w:t>
            </w:r>
            <w:r w:rsidRPr="008C70EA">
              <w:rPr>
                <w:rFonts w:ascii="Calibri" w:hAnsi="Calibri"/>
                <w:sz w:val="20"/>
                <w:szCs w:val="20"/>
              </w:rPr>
              <w:t>counselling</w:t>
            </w:r>
            <w:r w:rsidRPr="008C70EA">
              <w:rPr>
                <w:rFonts w:ascii="Calibri" w:hAnsi="Calibri"/>
                <w:sz w:val="20"/>
                <w:szCs w:val="20"/>
              </w:rPr>
              <w:t xml:space="preserve"> </w:t>
            </w:r>
            <w:r>
              <w:rPr>
                <w:rFonts w:ascii="Calibri" w:hAnsi="Calibri"/>
                <w:sz w:val="20"/>
                <w:szCs w:val="20"/>
              </w:rPr>
              <w:t xml:space="preserve">I </w:t>
            </w:r>
            <w:r w:rsidRPr="008C70EA">
              <w:rPr>
                <w:rFonts w:ascii="Calibri" w:hAnsi="Calibri"/>
                <w:sz w:val="20"/>
                <w:szCs w:val="20"/>
              </w:rPr>
              <w:t xml:space="preserve">know </w:t>
            </w:r>
            <w:r>
              <w:rPr>
                <w:rFonts w:ascii="Calibri" w:hAnsi="Calibri"/>
                <w:sz w:val="20"/>
                <w:szCs w:val="20"/>
              </w:rPr>
              <w:t>I d</w:t>
            </w:r>
            <w:r w:rsidRPr="008C70EA">
              <w:rPr>
                <w:rFonts w:ascii="Calibri" w:hAnsi="Calibri"/>
                <w:sz w:val="20"/>
                <w:szCs w:val="20"/>
              </w:rPr>
              <w:t xml:space="preserve">id you know my </w:t>
            </w:r>
            <w:r w:rsidRPr="008C70EA">
              <w:rPr>
                <w:rFonts w:ascii="Calibri" w:hAnsi="Calibri"/>
                <w:sz w:val="20"/>
                <w:szCs w:val="20"/>
              </w:rPr>
              <w:t>counsellor</w:t>
            </w:r>
            <w:r w:rsidRPr="008C70EA">
              <w:rPr>
                <w:rFonts w:ascii="Calibri" w:hAnsi="Calibri"/>
                <w:sz w:val="20"/>
                <w:szCs w:val="20"/>
              </w:rPr>
              <w:t xml:space="preserve"> </w:t>
            </w:r>
            <w:r>
              <w:rPr>
                <w:rFonts w:ascii="Calibri" w:hAnsi="Calibri"/>
                <w:sz w:val="20"/>
                <w:szCs w:val="20"/>
              </w:rPr>
              <w:t xml:space="preserve">I </w:t>
            </w:r>
            <w:r w:rsidRPr="008C70EA">
              <w:rPr>
                <w:rFonts w:ascii="Calibri" w:hAnsi="Calibri"/>
                <w:sz w:val="20"/>
                <w:szCs w:val="20"/>
              </w:rPr>
              <w:t>had for the first two or three years was a great help to me so we're not councillors at the group but we're there just to support</w:t>
            </w:r>
            <w:r>
              <w:rPr>
                <w:rFonts w:ascii="Calibri" w:hAnsi="Calibri"/>
                <w:sz w:val="20"/>
                <w:szCs w:val="20"/>
              </w:rPr>
              <w:t xml:space="preserve">. </w:t>
            </w:r>
          </w:p>
        </w:tc>
      </w:tr>
      <w:tr w:rsidR="008C70EA" w:rsidRPr="00090F07" w14:paraId="544C8119" w14:textId="77777777" w:rsidTr="00FC4F70">
        <w:tc>
          <w:tcPr>
            <w:tcW w:w="1985" w:type="dxa"/>
          </w:tcPr>
          <w:p w14:paraId="0866BFB5" w14:textId="3D72C9AC" w:rsidR="008C70EA" w:rsidRDefault="008C70EA" w:rsidP="005B18EC">
            <w:pPr>
              <w:pStyle w:val="BodyText"/>
              <w:rPr>
                <w:sz w:val="20"/>
                <w:szCs w:val="20"/>
              </w:rPr>
            </w:pPr>
            <w:r>
              <w:rPr>
                <w:sz w:val="20"/>
                <w:szCs w:val="20"/>
              </w:rPr>
              <w:t>Words on screen</w:t>
            </w:r>
          </w:p>
        </w:tc>
        <w:tc>
          <w:tcPr>
            <w:tcW w:w="8080" w:type="dxa"/>
          </w:tcPr>
          <w:p w14:paraId="68D5272B" w14:textId="3A88A0AA" w:rsidR="008C70EA" w:rsidRDefault="008C70EA" w:rsidP="008C70EA">
            <w:pPr>
              <w:pStyle w:val="BodyText"/>
              <w:rPr>
                <w:rFonts w:ascii="Calibri" w:hAnsi="Calibri"/>
                <w:sz w:val="20"/>
                <w:szCs w:val="20"/>
              </w:rPr>
            </w:pPr>
            <w:r>
              <w:rPr>
                <w:rFonts w:ascii="Calibri" w:hAnsi="Calibri"/>
                <w:sz w:val="20"/>
                <w:szCs w:val="20"/>
              </w:rPr>
              <w:t>How do victims access your service?</w:t>
            </w:r>
          </w:p>
        </w:tc>
      </w:tr>
      <w:tr w:rsidR="008C70EA" w:rsidRPr="00090F07" w14:paraId="321164F6" w14:textId="77777777" w:rsidTr="00FC4F70">
        <w:tc>
          <w:tcPr>
            <w:tcW w:w="1985" w:type="dxa"/>
          </w:tcPr>
          <w:p w14:paraId="37CE38B3" w14:textId="77459A5D" w:rsidR="008C70EA" w:rsidRDefault="008C70EA" w:rsidP="005B18EC">
            <w:pPr>
              <w:pStyle w:val="BodyText"/>
              <w:rPr>
                <w:sz w:val="20"/>
                <w:szCs w:val="20"/>
              </w:rPr>
            </w:pPr>
            <w:r>
              <w:rPr>
                <w:sz w:val="20"/>
                <w:szCs w:val="20"/>
              </w:rPr>
              <w:t>Filmed interview</w:t>
            </w:r>
          </w:p>
        </w:tc>
        <w:tc>
          <w:tcPr>
            <w:tcW w:w="8080" w:type="dxa"/>
          </w:tcPr>
          <w:p w14:paraId="7D61F56D" w14:textId="539BF27A" w:rsidR="008C70EA" w:rsidRDefault="008C70EA" w:rsidP="008C70EA">
            <w:pPr>
              <w:pStyle w:val="BodyText"/>
              <w:rPr>
                <w:rFonts w:ascii="Calibri" w:hAnsi="Calibri"/>
                <w:sz w:val="20"/>
                <w:szCs w:val="20"/>
              </w:rPr>
            </w:pPr>
            <w:r>
              <w:rPr>
                <w:rFonts w:ascii="Calibri" w:hAnsi="Calibri"/>
                <w:sz w:val="20"/>
                <w:szCs w:val="20"/>
              </w:rPr>
              <w:t>P</w:t>
            </w:r>
            <w:r w:rsidRPr="008C70EA">
              <w:rPr>
                <w:rFonts w:ascii="Calibri" w:hAnsi="Calibri"/>
                <w:sz w:val="20"/>
                <w:szCs w:val="20"/>
              </w:rPr>
              <w:t xml:space="preserve">eople can contact the group through our </w:t>
            </w:r>
            <w:proofErr w:type="spellStart"/>
            <w:r w:rsidRPr="008C70EA">
              <w:rPr>
                <w:rFonts w:ascii="Calibri" w:hAnsi="Calibri"/>
                <w:sz w:val="20"/>
                <w:szCs w:val="20"/>
              </w:rPr>
              <w:t>facebook</w:t>
            </w:r>
            <w:proofErr w:type="spellEnd"/>
            <w:r w:rsidRPr="008C70EA">
              <w:rPr>
                <w:rFonts w:ascii="Calibri" w:hAnsi="Calibri"/>
                <w:sz w:val="20"/>
                <w:szCs w:val="20"/>
              </w:rPr>
              <w:t xml:space="preserve"> page which is called victims of homicide support group of </w:t>
            </w:r>
            <w:r>
              <w:rPr>
                <w:rFonts w:ascii="Calibri" w:hAnsi="Calibri"/>
                <w:sz w:val="20"/>
                <w:szCs w:val="20"/>
              </w:rPr>
              <w:t>S</w:t>
            </w:r>
            <w:r w:rsidRPr="008C70EA">
              <w:rPr>
                <w:rFonts w:ascii="Calibri" w:hAnsi="Calibri"/>
                <w:sz w:val="20"/>
                <w:szCs w:val="20"/>
              </w:rPr>
              <w:t xml:space="preserve">outh </w:t>
            </w:r>
            <w:r w:rsidRPr="008C70EA">
              <w:rPr>
                <w:rFonts w:ascii="Calibri" w:hAnsi="Calibri"/>
                <w:sz w:val="20"/>
                <w:szCs w:val="20"/>
              </w:rPr>
              <w:t>Australia</w:t>
            </w:r>
            <w:r w:rsidRPr="008C70EA">
              <w:rPr>
                <w:rFonts w:ascii="Calibri" w:hAnsi="Calibri"/>
                <w:sz w:val="20"/>
                <w:szCs w:val="20"/>
              </w:rPr>
              <w:t xml:space="preserve"> or they can contact the commissioner's office</w:t>
            </w:r>
            <w:r>
              <w:rPr>
                <w:rFonts w:ascii="Calibri" w:hAnsi="Calibri"/>
                <w:sz w:val="20"/>
                <w:szCs w:val="20"/>
              </w:rPr>
              <w:t xml:space="preserve">. </w:t>
            </w:r>
            <w:r w:rsidRPr="008C70EA">
              <w:rPr>
                <w:rFonts w:ascii="Calibri" w:hAnsi="Calibri"/>
                <w:sz w:val="20"/>
                <w:szCs w:val="20"/>
              </w:rPr>
              <w:t xml:space="preserve"> </w:t>
            </w:r>
          </w:p>
        </w:tc>
      </w:tr>
      <w:tr w:rsidR="008C70EA" w:rsidRPr="00090F07" w14:paraId="14A8EA1E" w14:textId="77777777" w:rsidTr="00FC4F70">
        <w:tc>
          <w:tcPr>
            <w:tcW w:w="1985" w:type="dxa"/>
          </w:tcPr>
          <w:p w14:paraId="22A13A4E" w14:textId="2E77C7BB" w:rsidR="008C70EA" w:rsidRDefault="008C70EA" w:rsidP="005B18EC">
            <w:pPr>
              <w:pStyle w:val="BodyText"/>
              <w:rPr>
                <w:sz w:val="20"/>
                <w:szCs w:val="20"/>
              </w:rPr>
            </w:pPr>
            <w:r>
              <w:rPr>
                <w:sz w:val="20"/>
                <w:szCs w:val="20"/>
              </w:rPr>
              <w:t>Words on screen</w:t>
            </w:r>
          </w:p>
        </w:tc>
        <w:tc>
          <w:tcPr>
            <w:tcW w:w="8080" w:type="dxa"/>
          </w:tcPr>
          <w:p w14:paraId="1E469403" w14:textId="4C96F406" w:rsidR="008C70EA" w:rsidRDefault="008C70EA" w:rsidP="008C70EA">
            <w:pPr>
              <w:pStyle w:val="BodyText"/>
              <w:rPr>
                <w:rFonts w:ascii="Calibri" w:hAnsi="Calibri"/>
                <w:sz w:val="20"/>
                <w:szCs w:val="20"/>
              </w:rPr>
            </w:pPr>
            <w:r>
              <w:rPr>
                <w:rFonts w:ascii="Calibri" w:hAnsi="Calibri"/>
                <w:sz w:val="20"/>
                <w:szCs w:val="20"/>
              </w:rPr>
              <w:t>What’s your advice to victims of crime?</w:t>
            </w:r>
          </w:p>
        </w:tc>
      </w:tr>
      <w:tr w:rsidR="008C70EA" w:rsidRPr="00090F07" w14:paraId="42743737" w14:textId="77777777" w:rsidTr="00FC4F70">
        <w:tc>
          <w:tcPr>
            <w:tcW w:w="1985" w:type="dxa"/>
          </w:tcPr>
          <w:p w14:paraId="2F2A4F20" w14:textId="0E05189F" w:rsidR="008C70EA" w:rsidRDefault="008C70EA" w:rsidP="005B18EC">
            <w:pPr>
              <w:pStyle w:val="BodyText"/>
              <w:rPr>
                <w:sz w:val="20"/>
                <w:szCs w:val="20"/>
              </w:rPr>
            </w:pPr>
            <w:r>
              <w:rPr>
                <w:sz w:val="20"/>
                <w:szCs w:val="20"/>
              </w:rPr>
              <w:lastRenderedPageBreak/>
              <w:t>Filmed interview</w:t>
            </w:r>
          </w:p>
        </w:tc>
        <w:tc>
          <w:tcPr>
            <w:tcW w:w="8080" w:type="dxa"/>
          </w:tcPr>
          <w:p w14:paraId="052A4A62" w14:textId="69591A58" w:rsidR="008C70EA" w:rsidRDefault="008C70EA" w:rsidP="008C70EA">
            <w:pPr>
              <w:pStyle w:val="BodyText"/>
              <w:rPr>
                <w:rFonts w:ascii="Calibri" w:hAnsi="Calibri"/>
                <w:sz w:val="20"/>
                <w:szCs w:val="20"/>
              </w:rPr>
            </w:pPr>
            <w:r>
              <w:rPr>
                <w:rFonts w:ascii="Calibri" w:hAnsi="Calibri"/>
                <w:sz w:val="20"/>
                <w:szCs w:val="20"/>
              </w:rPr>
              <w:t>I</w:t>
            </w:r>
            <w:r w:rsidRPr="008C70EA">
              <w:rPr>
                <w:rFonts w:ascii="Calibri" w:hAnsi="Calibri"/>
                <w:sz w:val="20"/>
                <w:szCs w:val="20"/>
              </w:rPr>
              <w:t xml:space="preserve">f somebody's feeling very overwhelmed and sad or grieving </w:t>
            </w:r>
            <w:r w:rsidRPr="008C70EA">
              <w:rPr>
                <w:rFonts w:ascii="Calibri" w:hAnsi="Calibri"/>
                <w:sz w:val="20"/>
                <w:szCs w:val="20"/>
              </w:rPr>
              <w:t>I</w:t>
            </w:r>
            <w:r w:rsidRPr="008C70EA">
              <w:rPr>
                <w:rFonts w:ascii="Calibri" w:hAnsi="Calibri"/>
                <w:sz w:val="20"/>
                <w:szCs w:val="20"/>
              </w:rPr>
              <w:t xml:space="preserve"> would just say to them give yourself time don't be too hard on yourself it's a real time thing you can't put a time on it</w:t>
            </w:r>
            <w:r>
              <w:rPr>
                <w:rFonts w:ascii="Calibri" w:hAnsi="Calibri"/>
                <w:sz w:val="20"/>
                <w:szCs w:val="20"/>
              </w:rPr>
              <w:t>. R</w:t>
            </w:r>
            <w:r w:rsidRPr="008C70EA">
              <w:rPr>
                <w:rFonts w:ascii="Calibri" w:hAnsi="Calibri"/>
                <w:sz w:val="20"/>
                <w:szCs w:val="20"/>
              </w:rPr>
              <w:t>each</w:t>
            </w:r>
            <w:r w:rsidRPr="008C70EA">
              <w:rPr>
                <w:rFonts w:ascii="Calibri" w:hAnsi="Calibri"/>
                <w:sz w:val="20"/>
                <w:szCs w:val="20"/>
              </w:rPr>
              <w:t xml:space="preserve"> out and try and get some support somewhere whether it's counselling come to our group talk to your best friend there's there are ways but don't hold it all in just let it out because it's probably better for you to let the grief out</w:t>
            </w:r>
            <w:r>
              <w:rPr>
                <w:rFonts w:ascii="Calibri" w:hAnsi="Calibri"/>
                <w:sz w:val="20"/>
                <w:szCs w:val="20"/>
              </w:rPr>
              <w:t>. I</w:t>
            </w:r>
            <w:r w:rsidRPr="008C70EA">
              <w:rPr>
                <w:rFonts w:ascii="Calibri" w:hAnsi="Calibri"/>
                <w:sz w:val="20"/>
                <w:szCs w:val="20"/>
              </w:rPr>
              <w:t xml:space="preserve"> think after the event you're in shock for quite a while and your body goes into shock mode and protects you a little bit but when things go back to normal things start settling down again that's when the grief can really hit you and that's when </w:t>
            </w:r>
            <w:r w:rsidRPr="008C70EA">
              <w:rPr>
                <w:rFonts w:ascii="Calibri" w:hAnsi="Calibri"/>
                <w:sz w:val="20"/>
                <w:szCs w:val="20"/>
              </w:rPr>
              <w:t>I</w:t>
            </w:r>
            <w:r w:rsidRPr="008C70EA">
              <w:rPr>
                <w:rFonts w:ascii="Calibri" w:hAnsi="Calibri"/>
                <w:sz w:val="20"/>
                <w:szCs w:val="20"/>
              </w:rPr>
              <w:t xml:space="preserve"> find a lot of people reach out to us as well because everyone else has gone back to normal life and they just like they're not feeling like that at all</w:t>
            </w:r>
            <w:r>
              <w:rPr>
                <w:rFonts w:ascii="Calibri" w:hAnsi="Calibri"/>
                <w:sz w:val="20"/>
                <w:szCs w:val="20"/>
              </w:rPr>
              <w:t>.</w:t>
            </w:r>
          </w:p>
        </w:tc>
      </w:tr>
      <w:tr w:rsidR="006A6843" w:rsidRPr="00090F07" w14:paraId="6A041DE1" w14:textId="77777777" w:rsidTr="00FC4F70">
        <w:tc>
          <w:tcPr>
            <w:tcW w:w="1985" w:type="dxa"/>
          </w:tcPr>
          <w:p w14:paraId="377A3B22" w14:textId="77777777" w:rsidR="006A6843" w:rsidRPr="00090F07" w:rsidRDefault="006A6843" w:rsidP="005B18EC">
            <w:pPr>
              <w:pStyle w:val="BodyText"/>
              <w:rPr>
                <w:sz w:val="20"/>
                <w:szCs w:val="20"/>
              </w:rPr>
            </w:pPr>
            <w:r w:rsidRPr="00090F07">
              <w:rPr>
                <w:sz w:val="20"/>
                <w:szCs w:val="20"/>
              </w:rPr>
              <w:t xml:space="preserve">Closing card </w:t>
            </w:r>
          </w:p>
        </w:tc>
        <w:tc>
          <w:tcPr>
            <w:tcW w:w="8080" w:type="dxa"/>
          </w:tcPr>
          <w:p w14:paraId="04513822" w14:textId="77777777" w:rsidR="006A6843" w:rsidRPr="00090F07" w:rsidRDefault="006A6843" w:rsidP="005B18EC">
            <w:pPr>
              <w:pStyle w:val="BodyText"/>
              <w:rPr>
                <w:sz w:val="20"/>
                <w:szCs w:val="20"/>
              </w:rPr>
            </w:pPr>
            <w:r w:rsidRPr="00090F07">
              <w:rPr>
                <w:sz w:val="20"/>
                <w:szCs w:val="20"/>
              </w:rPr>
              <w:t>Have you been the victim of a crime?</w:t>
            </w:r>
          </w:p>
          <w:p w14:paraId="15C14B0B" w14:textId="77777777" w:rsidR="006A6843" w:rsidRDefault="008C70EA" w:rsidP="005B18EC">
            <w:pPr>
              <w:pStyle w:val="BodyText"/>
              <w:rPr>
                <w:sz w:val="20"/>
                <w:szCs w:val="20"/>
              </w:rPr>
            </w:pPr>
            <w:r>
              <w:rPr>
                <w:sz w:val="20"/>
                <w:szCs w:val="20"/>
              </w:rPr>
              <w:t xml:space="preserve">You have rights </w:t>
            </w:r>
          </w:p>
          <w:p w14:paraId="673B53A0" w14:textId="33E8B431" w:rsidR="008C70EA" w:rsidRPr="00090F07" w:rsidRDefault="008C70EA" w:rsidP="005B18EC">
            <w:pPr>
              <w:pStyle w:val="BodyText"/>
              <w:rPr>
                <w:sz w:val="20"/>
                <w:szCs w:val="20"/>
              </w:rPr>
            </w:pPr>
            <w:r>
              <w:rPr>
                <w:sz w:val="20"/>
                <w:szCs w:val="20"/>
              </w:rPr>
              <w:t>Find out more at Victims of Crime SA</w:t>
            </w:r>
            <w:r>
              <w:rPr>
                <w:sz w:val="20"/>
                <w:szCs w:val="20"/>
              </w:rPr>
              <w:br/>
              <w:t>www.voc.sa.gov.au</w:t>
            </w:r>
          </w:p>
        </w:tc>
      </w:tr>
    </w:tbl>
    <w:p w14:paraId="32996B1A" w14:textId="77777777" w:rsidR="00520E1B" w:rsidRPr="006A6843" w:rsidRDefault="00D76452" w:rsidP="006A6843"/>
    <w:sectPr w:rsidR="00520E1B" w:rsidRPr="006A6843" w:rsidSect="00FC4F70">
      <w:headerReference w:type="even" r:id="rId6"/>
      <w:headerReference w:type="default" r:id="rId7"/>
      <w:headerReference w:type="first" r:id="rId8"/>
      <w:pgSz w:w="11900" w:h="16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E1D15" w14:textId="77777777" w:rsidR="00D76452" w:rsidRDefault="00D76452" w:rsidP="009827EC">
      <w:r>
        <w:separator/>
      </w:r>
    </w:p>
  </w:endnote>
  <w:endnote w:type="continuationSeparator" w:id="0">
    <w:p w14:paraId="3C3A5EC3" w14:textId="77777777" w:rsidR="00D76452" w:rsidRDefault="00D76452" w:rsidP="0098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23B43" w14:textId="77777777" w:rsidR="00D76452" w:rsidRDefault="00D76452" w:rsidP="009827EC">
      <w:r>
        <w:separator/>
      </w:r>
    </w:p>
  </w:footnote>
  <w:footnote w:type="continuationSeparator" w:id="0">
    <w:p w14:paraId="3778D201" w14:textId="77777777" w:rsidR="00D76452" w:rsidRDefault="00D76452" w:rsidP="0098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CBFA2" w14:textId="777EDAF8" w:rsidR="009827EC" w:rsidRDefault="009827EC">
    <w:pPr>
      <w:pStyle w:val="Header"/>
    </w:pPr>
    <w:r>
      <w:rPr>
        <w:noProof/>
      </w:rPr>
      <mc:AlternateContent>
        <mc:Choice Requires="wps">
          <w:drawing>
            <wp:anchor distT="0" distB="0" distL="0" distR="0" simplePos="0" relativeHeight="251659264" behindDoc="0" locked="0" layoutInCell="1" allowOverlap="1" wp14:anchorId="58A365BC" wp14:editId="46C84F26">
              <wp:simplePos x="635" y="635"/>
              <wp:positionH relativeFrom="column">
                <wp:align>center</wp:align>
              </wp:positionH>
              <wp:positionV relativeFrom="paragraph">
                <wp:posOffset>635</wp:posOffset>
              </wp:positionV>
              <wp:extent cx="443865" cy="443865"/>
              <wp:effectExtent l="0" t="0" r="12065" b="25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34C86" w14:textId="4DCB8D71"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type w14:anchorId="58A365B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VVIwIAAE0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" filled="f" stroked="f">
              <v:fill o:detectmouseclick="t"/>
              <v:textbox style="mso-fit-shape-to-text:t" inset="0,0,0,0">
                <w:txbxContent>
                  <w:p w14:paraId="61F34C86" w14:textId="4DCB8D71"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C2C03" w14:textId="17F1F38E" w:rsidR="009827EC" w:rsidRDefault="009827EC">
    <w:pPr>
      <w:pStyle w:val="Header"/>
    </w:pPr>
    <w:r>
      <w:rPr>
        <w:noProof/>
      </w:rPr>
      <mc:AlternateContent>
        <mc:Choice Requires="wps">
          <w:drawing>
            <wp:anchor distT="0" distB="0" distL="0" distR="0" simplePos="0" relativeHeight="251660288" behindDoc="0" locked="0" layoutInCell="1" allowOverlap="1" wp14:anchorId="38195911" wp14:editId="04C8504A">
              <wp:simplePos x="635" y="635"/>
              <wp:positionH relativeFrom="column">
                <wp:align>center</wp:align>
              </wp:positionH>
              <wp:positionV relativeFrom="paragraph">
                <wp:posOffset>635</wp:posOffset>
              </wp:positionV>
              <wp:extent cx="443865" cy="443865"/>
              <wp:effectExtent l="0" t="0" r="12065" b="254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C3429" w14:textId="4935052B" w:rsidR="009827EC" w:rsidRPr="009827EC" w:rsidRDefault="009827EC">
                          <w:pPr>
                            <w:rPr>
                              <w:rFonts w:ascii="Arial" w:eastAsia="Arial" w:hAnsi="Arial" w:cs="Arial"/>
                              <w:color w:val="A8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type w14:anchorId="38195911"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textbox style="mso-fit-shape-to-text:t" inset="0,0,0,0">
                <w:txbxContent>
                  <w:p w14:paraId="51FC3429" w14:textId="4935052B" w:rsidR="009827EC" w:rsidRPr="009827EC" w:rsidRDefault="009827EC">
                    <w:pPr>
                      <w:rPr>
                        <w:rFonts w:ascii="Arial" w:eastAsia="Arial" w:hAnsi="Arial" w:cs="Arial"/>
                        <w:color w:val="A8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7C64C" w14:textId="77F1DF6C" w:rsidR="009827EC" w:rsidRDefault="009827EC">
    <w:pPr>
      <w:pStyle w:val="Header"/>
    </w:pPr>
    <w:r>
      <w:rPr>
        <w:noProof/>
      </w:rPr>
      <mc:AlternateContent>
        <mc:Choice Requires="wps">
          <w:drawing>
            <wp:anchor distT="0" distB="0" distL="0" distR="0" simplePos="0" relativeHeight="251658240" behindDoc="0" locked="0" layoutInCell="1" allowOverlap="1" wp14:anchorId="15152A7F" wp14:editId="0C4E3C9A">
              <wp:simplePos x="635" y="635"/>
              <wp:positionH relativeFrom="column">
                <wp:align>center</wp:align>
              </wp:positionH>
              <wp:positionV relativeFrom="paragraph">
                <wp:posOffset>635</wp:posOffset>
              </wp:positionV>
              <wp:extent cx="443865" cy="443865"/>
              <wp:effectExtent l="0" t="0" r="12065" b="25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BEC30" w14:textId="28A0AF3A"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type w14:anchorId="15152A7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" filled="f" stroked="f">
              <v:fill o:detectmouseclick="t"/>
              <v:textbox style="mso-fit-shape-to-text:t" inset="0,0,0,0">
                <w:txbxContent>
                  <w:p w14:paraId="31FBEC30" w14:textId="28A0AF3A"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43"/>
    <w:rsid w:val="00090F07"/>
    <w:rsid w:val="001872BF"/>
    <w:rsid w:val="00191E32"/>
    <w:rsid w:val="003E56DC"/>
    <w:rsid w:val="00464077"/>
    <w:rsid w:val="006A6843"/>
    <w:rsid w:val="00745AEF"/>
    <w:rsid w:val="007B33C4"/>
    <w:rsid w:val="007C3226"/>
    <w:rsid w:val="00841D2F"/>
    <w:rsid w:val="008C70EA"/>
    <w:rsid w:val="008D7D27"/>
    <w:rsid w:val="00902D53"/>
    <w:rsid w:val="00930746"/>
    <w:rsid w:val="00931AD7"/>
    <w:rsid w:val="009827EC"/>
    <w:rsid w:val="00A04188"/>
    <w:rsid w:val="00D401B9"/>
    <w:rsid w:val="00D76452"/>
    <w:rsid w:val="00DD4425"/>
    <w:rsid w:val="00E817B8"/>
    <w:rsid w:val="00EC46D4"/>
    <w:rsid w:val="00FC4F70"/>
    <w:rsid w:val="00FC7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F835A"/>
  <w15:chartTrackingRefBased/>
  <w15:docId w15:val="{30D917B4-5B35-D148-84A9-21580CEE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84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Disclaimer"/>
    <w:basedOn w:val="DefaultParagraphFont"/>
    <w:uiPriority w:val="19"/>
    <w:qFormat/>
    <w:rsid w:val="00FC77A9"/>
    <w:rPr>
      <w:rFonts w:ascii="Arial" w:hAnsi="Arial"/>
      <w:i/>
      <w:iCs/>
      <w:color w:val="404040" w:themeColor="text1" w:themeTint="BF"/>
      <w:sz w:val="20"/>
    </w:rPr>
  </w:style>
  <w:style w:type="paragraph" w:styleId="BodyText">
    <w:name w:val="Body Text"/>
    <w:basedOn w:val="Normal"/>
    <w:link w:val="BodyTextChar"/>
    <w:qFormat/>
    <w:rsid w:val="006A6843"/>
    <w:pPr>
      <w:spacing w:before="120" w:after="120" w:line="360" w:lineRule="auto"/>
    </w:pPr>
    <w:rPr>
      <w:rFonts w:eastAsia="Times New Roman" w:cs="Times New Roman"/>
      <w:szCs w:val="24"/>
      <w:lang w:eastAsia="en-AU"/>
    </w:rPr>
  </w:style>
  <w:style w:type="character" w:customStyle="1" w:styleId="BodyTextChar">
    <w:name w:val="Body Text Char"/>
    <w:basedOn w:val="DefaultParagraphFont"/>
    <w:link w:val="BodyText"/>
    <w:rsid w:val="006A6843"/>
    <w:rPr>
      <w:rFonts w:eastAsia="Times New Roman" w:cs="Times New Roman"/>
      <w:sz w:val="22"/>
      <w:lang w:eastAsia="en-AU"/>
    </w:rPr>
  </w:style>
  <w:style w:type="table" w:styleId="TableGrid">
    <w:name w:val="Table Grid"/>
    <w:basedOn w:val="TableNormal"/>
    <w:uiPriority w:val="59"/>
    <w:rsid w:val="006A6843"/>
    <w:pPr>
      <w:spacing w:before="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2"/>
    <w:qFormat/>
    <w:rsid w:val="006A6843"/>
    <w:rPr>
      <w:sz w:val="20"/>
      <w:szCs w:val="22"/>
    </w:rPr>
  </w:style>
  <w:style w:type="paragraph" w:styleId="Header">
    <w:name w:val="header"/>
    <w:basedOn w:val="Normal"/>
    <w:link w:val="HeaderChar"/>
    <w:uiPriority w:val="99"/>
    <w:unhideWhenUsed/>
    <w:rsid w:val="009827EC"/>
    <w:pPr>
      <w:tabs>
        <w:tab w:val="center" w:pos="4513"/>
        <w:tab w:val="right" w:pos="9026"/>
      </w:tabs>
    </w:pPr>
  </w:style>
  <w:style w:type="character" w:customStyle="1" w:styleId="HeaderChar">
    <w:name w:val="Header Char"/>
    <w:basedOn w:val="DefaultParagraphFont"/>
    <w:link w:val="Header"/>
    <w:uiPriority w:val="99"/>
    <w:rsid w:val="009827EC"/>
    <w:rPr>
      <w:sz w:val="22"/>
      <w:szCs w:val="22"/>
    </w:rPr>
  </w:style>
  <w:style w:type="paragraph" w:styleId="Footer">
    <w:name w:val="footer"/>
    <w:basedOn w:val="Normal"/>
    <w:link w:val="FooterChar"/>
    <w:uiPriority w:val="99"/>
    <w:unhideWhenUsed/>
    <w:rsid w:val="009827EC"/>
    <w:pPr>
      <w:tabs>
        <w:tab w:val="center" w:pos="4513"/>
        <w:tab w:val="right" w:pos="9026"/>
      </w:tabs>
    </w:pPr>
  </w:style>
  <w:style w:type="character" w:customStyle="1" w:styleId="FooterChar">
    <w:name w:val="Footer Char"/>
    <w:basedOn w:val="DefaultParagraphFont"/>
    <w:link w:val="Footer"/>
    <w:uiPriority w:val="99"/>
    <w:rsid w:val="009827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Legedza, Christie (AGD)</dc:creator>
  <cp:keywords/>
  <dc:description/>
  <cp:lastModifiedBy>Uzumcu, Isabella (AGD)</cp:lastModifiedBy>
  <cp:revision>2</cp:revision>
  <dcterms:created xsi:type="dcterms:W3CDTF">2021-09-10T06:50:00Z</dcterms:created>
  <dcterms:modified xsi:type="dcterms:W3CDTF">2021-09-10T06:50:00Z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2021-08-27T01:31:04Z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195dedd6-dc0b-4f27-a20d-c5f785f3c369</vt:lpwstr>
  </property>
  <property fmtid="{D5CDD505-2E9C-101B-9397-08002B2CF9AE}" pid="11" name="MSIP_Label_77274858-3b1d-4431-8679-d878f40e28fd_ContentBits">
    <vt:lpwstr>1</vt:lpwstr>
  </property>
</Properties>
</file>